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Pr>
          <w:rFonts w:ascii="Arial" w:hAnsi="Arial" w:cs="Arial"/>
          <w:b/>
          <w:bCs/>
          <w:sz w:val="20"/>
          <w:szCs w:val="20"/>
          <w:u w:val="single"/>
        </w:rPr>
        <w:t>Bidder should indicate their best delivery schedule.</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956</TotalTime>
  <Pages>5</Pages>
  <Words>2109</Words>
  <Characters>12027</Characters>
  <Application>Microsoft Office Word</Application>
  <DocSecurity>0</DocSecurity>
  <Lines>100</Lines>
  <Paragraphs>28</Paragraphs>
  <ScaleCrop>false</ScaleCrop>
  <Company>TATA Steel Limited</Company>
  <LinksUpToDate>false</LinksUpToDate>
  <CharactersWithSpaces>14108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294</cp:revision>
  <cp:lastPrinted>2022-09-07T09:51:00Z</cp:lastPrinted>
  <dcterms:created xsi:type="dcterms:W3CDTF">2016-12-15T10:11:00Z</dcterms:created>
  <dcterms:modified xsi:type="dcterms:W3CDTF">2023-07-15T03:49:00Z</dcterms:modified>
</cp:coreProperties>
</file>